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0284B" w14:textId="01A87678" w:rsidR="006322A0" w:rsidRPr="00003753" w:rsidRDefault="006322A0" w:rsidP="0000375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03753">
        <w:rPr>
          <w:rFonts w:ascii="Arial" w:hAnsi="Arial" w:cs="Arial"/>
          <w:bCs/>
          <w:sz w:val="22"/>
          <w:szCs w:val="22"/>
        </w:rPr>
        <w:t xml:space="preserve">Zał. nr 1 do SWZ </w:t>
      </w:r>
    </w:p>
    <w:p w14:paraId="59161FDA" w14:textId="77777777" w:rsidR="0066660B" w:rsidRPr="00003753" w:rsidRDefault="0066660B" w:rsidP="00003753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6DAF713F" w14:textId="01DB6749" w:rsidR="006322A0" w:rsidRPr="003367BD" w:rsidRDefault="006322A0" w:rsidP="00003753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3367BD">
        <w:rPr>
          <w:rFonts w:ascii="Arial" w:hAnsi="Arial" w:cs="Arial"/>
          <w:b/>
          <w:sz w:val="28"/>
          <w:szCs w:val="28"/>
        </w:rPr>
        <w:t>OPIS PRZEDMIOTU ZAMÓWIENIA</w:t>
      </w:r>
    </w:p>
    <w:p w14:paraId="0AD8A00C" w14:textId="77777777" w:rsidR="00610C09" w:rsidRPr="00003753" w:rsidRDefault="00610C09" w:rsidP="0000375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B2268FF" w14:textId="72DA8843" w:rsidR="007050FF" w:rsidRPr="00003753" w:rsidRDefault="007050FF" w:rsidP="00003753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03753">
        <w:rPr>
          <w:rFonts w:ascii="Arial" w:hAnsi="Arial" w:cs="Arial"/>
          <w:b/>
          <w:sz w:val="22"/>
          <w:szCs w:val="22"/>
        </w:rPr>
        <w:t>1.</w:t>
      </w:r>
      <w:r w:rsidRPr="00003753">
        <w:rPr>
          <w:rFonts w:ascii="Arial" w:hAnsi="Arial" w:cs="Arial"/>
          <w:b/>
          <w:sz w:val="22"/>
          <w:szCs w:val="22"/>
        </w:rPr>
        <w:tab/>
        <w:t xml:space="preserve">OPIS ZAMÓWIENIA NA </w:t>
      </w:r>
      <w:r w:rsidR="00003753" w:rsidRPr="00003753">
        <w:rPr>
          <w:rFonts w:ascii="Arial" w:hAnsi="Arial" w:cs="Arial"/>
          <w:b/>
          <w:sz w:val="22"/>
          <w:szCs w:val="22"/>
        </w:rPr>
        <w:t xml:space="preserve">USŁUGĘ ZAŁOŻENIA ŁĄKI </w:t>
      </w:r>
      <w:r w:rsidR="009A5382" w:rsidRPr="00003753">
        <w:rPr>
          <w:rFonts w:ascii="Arial" w:hAnsi="Arial" w:cs="Arial"/>
          <w:b/>
          <w:sz w:val="22"/>
          <w:szCs w:val="22"/>
        </w:rPr>
        <w:t>KWI</w:t>
      </w:r>
      <w:r w:rsidR="009A5382">
        <w:rPr>
          <w:rFonts w:ascii="Arial" w:hAnsi="Arial" w:cs="Arial"/>
          <w:b/>
          <w:sz w:val="22"/>
          <w:szCs w:val="22"/>
        </w:rPr>
        <w:t>ETNEJ</w:t>
      </w:r>
      <w:r w:rsidR="00003753" w:rsidRPr="00003753">
        <w:rPr>
          <w:rFonts w:ascii="Arial" w:hAnsi="Arial" w:cs="Arial"/>
          <w:b/>
          <w:sz w:val="22"/>
          <w:szCs w:val="22"/>
        </w:rPr>
        <w:t xml:space="preserve"> W LEŚNICTWIE SZCZAKOWA </w:t>
      </w:r>
      <w:r w:rsidRPr="00003753">
        <w:rPr>
          <w:rFonts w:ascii="Arial" w:hAnsi="Arial" w:cs="Arial"/>
          <w:b/>
          <w:sz w:val="22"/>
          <w:szCs w:val="22"/>
        </w:rPr>
        <w:t>W RAMACH ZADANIA PODSTAWOWEGO</w:t>
      </w:r>
      <w:r w:rsidRPr="00003753">
        <w:rPr>
          <w:rFonts w:ascii="Arial" w:hAnsi="Arial" w:cs="Arial"/>
          <w:bCs/>
          <w:sz w:val="22"/>
          <w:szCs w:val="22"/>
        </w:rPr>
        <w:t>.</w:t>
      </w:r>
    </w:p>
    <w:p w14:paraId="67F28F70" w14:textId="77777777" w:rsidR="00406168" w:rsidRPr="00003753" w:rsidRDefault="00406168" w:rsidP="00003753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</w:p>
    <w:p w14:paraId="7CEA8B23" w14:textId="6D19977B" w:rsidR="00003753" w:rsidRPr="00003753" w:rsidRDefault="00C63D5E" w:rsidP="00003753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03753">
        <w:rPr>
          <w:rFonts w:ascii="Arial" w:hAnsi="Arial" w:cs="Arial"/>
          <w:bCs/>
          <w:sz w:val="22"/>
          <w:szCs w:val="22"/>
        </w:rPr>
        <w:t>1.1.</w:t>
      </w:r>
      <w:r w:rsidRPr="00003753">
        <w:rPr>
          <w:rFonts w:ascii="Arial" w:hAnsi="Arial" w:cs="Arial"/>
          <w:bCs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Przedmiotem zamówienia jest wykonanie łąki kwietnej w </w:t>
      </w:r>
      <w:r w:rsidR="003367BD">
        <w:rPr>
          <w:rFonts w:ascii="Arial" w:hAnsi="Arial" w:cs="Arial"/>
          <w:sz w:val="22"/>
          <w:szCs w:val="22"/>
        </w:rPr>
        <w:t xml:space="preserve">leśnictwie Szczakowa </w:t>
      </w:r>
      <w:r w:rsidR="00003753" w:rsidRPr="00003753">
        <w:rPr>
          <w:rFonts w:ascii="Arial" w:hAnsi="Arial" w:cs="Arial"/>
          <w:sz w:val="22"/>
          <w:szCs w:val="22"/>
        </w:rPr>
        <w:t>i</w:t>
      </w:r>
      <w:r w:rsidR="00EA6BCE">
        <w:rPr>
          <w:rFonts w:ascii="Arial" w:hAnsi="Arial" w:cs="Arial"/>
          <w:sz w:val="22"/>
          <w:szCs w:val="22"/>
        </w:rPr>
        <w:t> </w:t>
      </w:r>
      <w:r w:rsidR="00003753" w:rsidRPr="00003753">
        <w:rPr>
          <w:rFonts w:ascii="Arial" w:hAnsi="Arial" w:cs="Arial"/>
          <w:sz w:val="22"/>
          <w:szCs w:val="22"/>
        </w:rPr>
        <w:t>obejmuje:</w:t>
      </w:r>
    </w:p>
    <w:p w14:paraId="001A4BC2" w14:textId="77777777" w:rsid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>Przygotowanie terenu oraz założenie łąki kwietnej. Powierzchnia łąki ok. 5000 m².</w:t>
      </w:r>
    </w:p>
    <w:p w14:paraId="17C2126F" w14:textId="1F5F5569" w:rsid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 xml:space="preserve">Lokalizacja - Gmina Jaworzno, </w:t>
      </w:r>
      <w:proofErr w:type="spellStart"/>
      <w:r w:rsidRPr="00003753">
        <w:rPr>
          <w:rFonts w:ascii="Arial" w:hAnsi="Arial" w:cs="Arial"/>
          <w:sz w:val="22"/>
          <w:szCs w:val="22"/>
        </w:rPr>
        <w:t>obr</w:t>
      </w:r>
      <w:proofErr w:type="spellEnd"/>
      <w:r w:rsidRPr="00003753">
        <w:rPr>
          <w:rFonts w:ascii="Arial" w:hAnsi="Arial" w:cs="Arial"/>
          <w:sz w:val="22"/>
          <w:szCs w:val="22"/>
        </w:rPr>
        <w:t xml:space="preserve">. ew. 315 dz. ew. 5721, leśnictwo Szczakowa </w:t>
      </w:r>
      <w:r>
        <w:rPr>
          <w:rFonts w:ascii="Arial" w:hAnsi="Arial" w:cs="Arial"/>
          <w:sz w:val="22"/>
          <w:szCs w:val="22"/>
        </w:rPr>
        <w:t xml:space="preserve">adres leśny </w:t>
      </w:r>
      <w:r w:rsidRPr="00003753">
        <w:rPr>
          <w:rFonts w:ascii="Arial" w:hAnsi="Arial" w:cs="Arial"/>
          <w:sz w:val="22"/>
          <w:szCs w:val="22"/>
        </w:rPr>
        <w:t>02-07-1-11-315-n-00 (Mapa 1 i 2)</w:t>
      </w:r>
      <w:r w:rsidR="00CB2202">
        <w:rPr>
          <w:rFonts w:ascii="Arial" w:hAnsi="Arial" w:cs="Arial"/>
          <w:sz w:val="22"/>
          <w:szCs w:val="22"/>
        </w:rPr>
        <w:t>.</w:t>
      </w:r>
    </w:p>
    <w:p w14:paraId="70CFFD79" w14:textId="77777777" w:rsid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>Wykonawca zapewni niezbędny sprzęt oraz materiał, który umożliwi poprawne wykonanie usługi.</w:t>
      </w:r>
    </w:p>
    <w:p w14:paraId="52735A43" w14:textId="77777777" w:rsid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>Wykonawca zapewni w ramach zadania odpowiedni personel do wykonania zadania.</w:t>
      </w:r>
    </w:p>
    <w:p w14:paraId="35BE6272" w14:textId="1E8E417F" w:rsidR="00003753" w:rsidRP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 xml:space="preserve">Wykonawca jest zobowiązany uwzględnić w wycenie wszystkie koszty konieczne do zrealizowania zadania. </w:t>
      </w:r>
    </w:p>
    <w:p w14:paraId="63D392D8" w14:textId="77777777" w:rsidR="00003753" w:rsidRPr="00053DBA" w:rsidRDefault="00003753" w:rsidP="00053DBA">
      <w:pPr>
        <w:pStyle w:val="Akapitzlist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53DBA">
        <w:rPr>
          <w:rFonts w:ascii="Arial" w:hAnsi="Arial" w:cs="Arial"/>
          <w:sz w:val="22"/>
          <w:szCs w:val="22"/>
        </w:rPr>
        <w:t>Warunki i wymagania dotyczące wykonania przedmiotu zamówienia:</w:t>
      </w:r>
    </w:p>
    <w:p w14:paraId="46B543BB" w14:textId="636AC8ED" w:rsidR="00003753" w:rsidRPr="00003753" w:rsidRDefault="00003753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>1.</w:t>
      </w:r>
      <w:r w:rsidR="00053DBA">
        <w:rPr>
          <w:rFonts w:ascii="Arial" w:hAnsi="Arial" w:cs="Arial"/>
          <w:sz w:val="22"/>
          <w:szCs w:val="22"/>
        </w:rPr>
        <w:t>2.1.</w:t>
      </w:r>
      <w:r w:rsidR="00053DBA">
        <w:rPr>
          <w:rFonts w:ascii="Arial" w:hAnsi="Arial" w:cs="Arial"/>
          <w:sz w:val="22"/>
          <w:szCs w:val="22"/>
        </w:rPr>
        <w:tab/>
      </w:r>
      <w:r w:rsidRPr="00003753">
        <w:rPr>
          <w:rFonts w:ascii="Arial" w:hAnsi="Arial" w:cs="Arial"/>
          <w:sz w:val="22"/>
          <w:szCs w:val="22"/>
        </w:rPr>
        <w:t>Przygotowanie terenu oraz założenie łąki kwietnej obejmuje:</w:t>
      </w:r>
    </w:p>
    <w:p w14:paraId="3EA977A7" w14:textId="4636BEBD" w:rsidR="00053DBA" w:rsidRDefault="00003753" w:rsidP="00053DBA">
      <w:pPr>
        <w:pStyle w:val="Akapitzlist"/>
        <w:numPr>
          <w:ilvl w:val="3"/>
          <w:numId w:val="9"/>
        </w:numPr>
        <w:spacing w:before="120"/>
        <w:ind w:hanging="873"/>
        <w:contextualSpacing w:val="0"/>
        <w:jc w:val="both"/>
        <w:rPr>
          <w:rFonts w:ascii="Arial" w:hAnsi="Arial" w:cs="Arial"/>
          <w:sz w:val="22"/>
          <w:szCs w:val="22"/>
        </w:rPr>
      </w:pPr>
      <w:r w:rsidRPr="00053DBA">
        <w:rPr>
          <w:rFonts w:ascii="Arial" w:hAnsi="Arial" w:cs="Arial"/>
          <w:sz w:val="22"/>
          <w:szCs w:val="22"/>
        </w:rPr>
        <w:t>Ustalenie dokładnego składu mieszanki na podstawie badań i lokalnych warunków wspólnie z doświadczonym w tej dziedzinie botanikiem oraz uzgodnienie składu mieszanki z zamawiającym</w:t>
      </w:r>
      <w:r w:rsidR="00053DBA">
        <w:rPr>
          <w:rFonts w:ascii="Arial" w:hAnsi="Arial" w:cs="Arial"/>
          <w:sz w:val="22"/>
          <w:szCs w:val="22"/>
        </w:rPr>
        <w:t>.</w:t>
      </w:r>
    </w:p>
    <w:p w14:paraId="3F3B57B2" w14:textId="77777777" w:rsidR="00053DBA" w:rsidRDefault="00003753" w:rsidP="00053DBA">
      <w:pPr>
        <w:pStyle w:val="Akapitzlist"/>
        <w:numPr>
          <w:ilvl w:val="3"/>
          <w:numId w:val="9"/>
        </w:numPr>
        <w:spacing w:before="120"/>
        <w:ind w:hanging="873"/>
        <w:contextualSpacing w:val="0"/>
        <w:jc w:val="both"/>
        <w:rPr>
          <w:rFonts w:ascii="Arial" w:hAnsi="Arial" w:cs="Arial"/>
          <w:sz w:val="22"/>
          <w:szCs w:val="22"/>
        </w:rPr>
      </w:pPr>
      <w:r w:rsidRPr="00053DBA">
        <w:rPr>
          <w:rFonts w:ascii="Arial" w:hAnsi="Arial" w:cs="Arial"/>
          <w:sz w:val="22"/>
          <w:szCs w:val="22"/>
        </w:rPr>
        <w:t>W przypadku konieczności zdjęcie nadwyżek ziemi i skoszenie terenu</w:t>
      </w:r>
      <w:r w:rsidR="00053DBA">
        <w:rPr>
          <w:rFonts w:ascii="Arial" w:hAnsi="Arial" w:cs="Arial"/>
          <w:sz w:val="22"/>
          <w:szCs w:val="22"/>
        </w:rPr>
        <w:t>.</w:t>
      </w:r>
    </w:p>
    <w:p w14:paraId="6D4C32FE" w14:textId="09D5331D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1.2.2.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Uprawa terenu przeznaczonego pod wysiew (ok. 5</w:t>
      </w:r>
      <w:r w:rsidR="00EA6BCE">
        <w:rPr>
          <w:rFonts w:ascii="Arial" w:hAnsi="Arial" w:cs="Arial"/>
          <w:sz w:val="22"/>
          <w:szCs w:val="22"/>
        </w:rPr>
        <w:t> </w:t>
      </w:r>
      <w:r w:rsidR="00003753" w:rsidRPr="00003753">
        <w:rPr>
          <w:rFonts w:ascii="Arial" w:hAnsi="Arial" w:cs="Arial"/>
          <w:sz w:val="22"/>
          <w:szCs w:val="22"/>
        </w:rPr>
        <w:t>000 m²)  obejmuje:</w:t>
      </w:r>
    </w:p>
    <w:p w14:paraId="1F4D3635" w14:textId="39EB0AD5" w:rsidR="00003753" w:rsidRPr="00003753" w:rsidRDefault="00053DBA" w:rsidP="00053DBA">
      <w:pPr>
        <w:spacing w:before="120"/>
        <w:ind w:left="1418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1.2.2.1.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Upraw</w:t>
      </w:r>
      <w:r w:rsidR="00E073AF">
        <w:rPr>
          <w:rFonts w:ascii="Arial" w:hAnsi="Arial" w:cs="Arial"/>
          <w:sz w:val="22"/>
          <w:szCs w:val="22"/>
        </w:rPr>
        <w:t>ę</w:t>
      </w:r>
      <w:r w:rsidR="00003753" w:rsidRPr="00003753">
        <w:rPr>
          <w:rFonts w:ascii="Arial" w:hAnsi="Arial" w:cs="Arial"/>
          <w:sz w:val="22"/>
          <w:szCs w:val="22"/>
        </w:rPr>
        <w:t xml:space="preserve"> wierzchniej warstwy gruntu na głębokość 10-15 cm za pomocą brony talerzowej</w:t>
      </w:r>
      <w:r>
        <w:rPr>
          <w:rFonts w:ascii="Arial" w:hAnsi="Arial" w:cs="Arial"/>
          <w:sz w:val="22"/>
          <w:szCs w:val="22"/>
        </w:rPr>
        <w:t>.</w:t>
      </w:r>
      <w:r w:rsidR="00003753" w:rsidRPr="00003753">
        <w:rPr>
          <w:rFonts w:ascii="Arial" w:hAnsi="Arial" w:cs="Arial"/>
          <w:sz w:val="22"/>
          <w:szCs w:val="22"/>
        </w:rPr>
        <w:t xml:space="preserve"> </w:t>
      </w:r>
    </w:p>
    <w:p w14:paraId="70255383" w14:textId="79D5564F" w:rsidR="00003753" w:rsidRPr="00003753" w:rsidRDefault="00053DBA" w:rsidP="00053DBA">
      <w:pPr>
        <w:spacing w:before="120"/>
        <w:ind w:left="1418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1.2.2.2.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Po upływie 2-3 tygodni ponown</w:t>
      </w:r>
      <w:r w:rsidR="00E073AF">
        <w:rPr>
          <w:rFonts w:ascii="Arial" w:hAnsi="Arial" w:cs="Arial"/>
          <w:sz w:val="22"/>
          <w:szCs w:val="22"/>
        </w:rPr>
        <w:t>ą</w:t>
      </w:r>
      <w:r w:rsidR="00003753" w:rsidRPr="00003753">
        <w:rPr>
          <w:rFonts w:ascii="Arial" w:hAnsi="Arial" w:cs="Arial"/>
          <w:sz w:val="22"/>
          <w:szCs w:val="22"/>
        </w:rPr>
        <w:t xml:space="preserve"> upraw</w:t>
      </w:r>
      <w:r w:rsidR="00E073AF">
        <w:rPr>
          <w:rFonts w:ascii="Arial" w:hAnsi="Arial" w:cs="Arial"/>
          <w:sz w:val="22"/>
          <w:szCs w:val="22"/>
        </w:rPr>
        <w:t>ę</w:t>
      </w:r>
      <w:r w:rsidR="00003753" w:rsidRPr="00003753">
        <w:rPr>
          <w:rFonts w:ascii="Arial" w:hAnsi="Arial" w:cs="Arial"/>
          <w:sz w:val="22"/>
          <w:szCs w:val="22"/>
        </w:rPr>
        <w:t xml:space="preserve"> gruntu na głębokość 10 cm za pomocą brony talerzowej lub glebogryzarki.</w:t>
      </w:r>
    </w:p>
    <w:p w14:paraId="6301B4A2" w14:textId="67E31A53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1.2.3.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Uporządkowanie miejsca pracy</w:t>
      </w:r>
      <w:r>
        <w:rPr>
          <w:rFonts w:ascii="Arial" w:hAnsi="Arial" w:cs="Arial"/>
          <w:sz w:val="22"/>
          <w:szCs w:val="22"/>
        </w:rPr>
        <w:t>.</w:t>
      </w:r>
    </w:p>
    <w:p w14:paraId="537BA85B" w14:textId="595A472C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1.2.4.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Po upływie 2-3 tygodni od ostatniej uprawy wykonanie wysiewu mieszanki nasiennej siewnikiem rzutowym</w:t>
      </w:r>
      <w:r>
        <w:rPr>
          <w:rFonts w:ascii="Arial" w:hAnsi="Arial" w:cs="Arial"/>
          <w:sz w:val="22"/>
          <w:szCs w:val="22"/>
        </w:rPr>
        <w:t>.</w:t>
      </w:r>
    </w:p>
    <w:p w14:paraId="49F68E6A" w14:textId="1CFB890F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1.2.5.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Wałowanie lekkim wałem ogrodniczym</w:t>
      </w:r>
      <w:r>
        <w:rPr>
          <w:rFonts w:ascii="Arial" w:hAnsi="Arial" w:cs="Arial"/>
          <w:sz w:val="22"/>
          <w:szCs w:val="22"/>
        </w:rPr>
        <w:t>.</w:t>
      </w:r>
    </w:p>
    <w:p w14:paraId="12C24CCE" w14:textId="669B7A3D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1.2.6.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Mieszankę nasienną wysiać w ilości 1 g/m². Do wysiewu zaleca się zmieszanie nasion z wermikulitem lub innym wypełniaczem w celu zapewnienia równomiernego obsiewu.</w:t>
      </w:r>
    </w:p>
    <w:p w14:paraId="43093B93" w14:textId="7F7FFD38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1.2.7.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Wysiewu siewnikiem </w:t>
      </w:r>
      <w:r w:rsidR="00485535">
        <w:rPr>
          <w:rFonts w:ascii="Arial" w:hAnsi="Arial" w:cs="Arial"/>
          <w:sz w:val="22"/>
          <w:szCs w:val="22"/>
        </w:rPr>
        <w:t xml:space="preserve">rzutowym </w:t>
      </w:r>
      <w:r w:rsidR="00003753" w:rsidRPr="00003753">
        <w:rPr>
          <w:rFonts w:ascii="Arial" w:hAnsi="Arial" w:cs="Arial"/>
          <w:sz w:val="22"/>
          <w:szCs w:val="22"/>
        </w:rPr>
        <w:t>pneumatycznym dokonujemy na najpłytszym ustawieniu siewnika.</w:t>
      </w:r>
    </w:p>
    <w:p w14:paraId="543F4DD8" w14:textId="3AEEDB8A" w:rsidR="00003753" w:rsidRPr="00003753" w:rsidRDefault="00053DBA" w:rsidP="00E073AF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1.</w:t>
      </w:r>
      <w:r w:rsidR="00003753" w:rsidRPr="00003753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Mieszanka nasion wielogatunkowa o różnych wymaganiach. Mieszanka musi zawierać nasiona roślin pochodzących z upraw na terenach leżących w podobnej strefie klimatycznej, charakteryzujących się podobną ilością opadów atmosferycznych.</w:t>
      </w:r>
    </w:p>
    <w:p w14:paraId="1B9A3056" w14:textId="235A9560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Zalecane jest wykonanie prób glebowych.</w:t>
      </w:r>
    </w:p>
    <w:p w14:paraId="5979F53D" w14:textId="77777777" w:rsidR="003920A6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Skład mieszanek nasiennych powinien zatwierdzić doświadczony botanik. </w:t>
      </w:r>
    </w:p>
    <w:p w14:paraId="130AE0EE" w14:textId="45B0E3E4" w:rsidR="003920A6" w:rsidRDefault="00003753" w:rsidP="003920A6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 xml:space="preserve">Preferowane w mieszance są gatunki odpowiednie dla zbiorowiska </w:t>
      </w:r>
      <w:proofErr w:type="spellStart"/>
      <w:r w:rsidRPr="00003753">
        <w:rPr>
          <w:rFonts w:ascii="Arial" w:hAnsi="Arial" w:cs="Arial"/>
          <w:sz w:val="22"/>
          <w:szCs w:val="22"/>
        </w:rPr>
        <w:t>zmiennowilgotnej</w:t>
      </w:r>
      <w:proofErr w:type="spellEnd"/>
      <w:r w:rsidRPr="00003753">
        <w:rPr>
          <w:rFonts w:ascii="Arial" w:hAnsi="Arial" w:cs="Arial"/>
          <w:sz w:val="22"/>
          <w:szCs w:val="22"/>
        </w:rPr>
        <w:t xml:space="preserve"> łąki </w:t>
      </w:r>
      <w:proofErr w:type="spellStart"/>
      <w:r w:rsidRPr="00003753">
        <w:rPr>
          <w:rFonts w:ascii="Arial" w:hAnsi="Arial" w:cs="Arial"/>
          <w:sz w:val="22"/>
          <w:szCs w:val="22"/>
        </w:rPr>
        <w:t>trzęślicowej</w:t>
      </w:r>
      <w:proofErr w:type="spellEnd"/>
      <w:r w:rsidRPr="00003753">
        <w:rPr>
          <w:rFonts w:ascii="Arial" w:hAnsi="Arial" w:cs="Arial"/>
          <w:sz w:val="22"/>
          <w:szCs w:val="22"/>
        </w:rPr>
        <w:t>.</w:t>
      </w:r>
    </w:p>
    <w:p w14:paraId="053D170E" w14:textId="4D1E00A0" w:rsidR="00003753" w:rsidRDefault="00003753" w:rsidP="003920A6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 xml:space="preserve">W skład mieszanki mogą wchodzić m. in. </w:t>
      </w:r>
    </w:p>
    <w:p w14:paraId="24854730" w14:textId="77777777" w:rsidR="003920A6" w:rsidRDefault="003920A6" w:rsidP="003920A6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5463" w:type="dxa"/>
        <w:tblInd w:w="15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9"/>
        <w:gridCol w:w="2744"/>
      </w:tblGrid>
      <w:tr w:rsidR="00003753" w:rsidRPr="00003753" w14:paraId="16426966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AA365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Nazwa Polska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D78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Nazwa Łacińska</w:t>
            </w:r>
          </w:p>
        </w:tc>
      </w:tr>
      <w:tr w:rsidR="00003753" w:rsidRPr="00003753" w14:paraId="3181D1E3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D2395C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Krwawnik pospolity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EF46F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Achillea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millefolium</w:t>
            </w:r>
            <w:proofErr w:type="spellEnd"/>
          </w:p>
        </w:tc>
      </w:tr>
      <w:tr w:rsidR="00003753" w:rsidRPr="00003753" w14:paraId="3C42660D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5DC3CF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Krwawnik kichawiec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2DCDF2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Achillea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ptarmica</w:t>
            </w:r>
            <w:proofErr w:type="spellEnd"/>
          </w:p>
        </w:tc>
      </w:tr>
      <w:tr w:rsidR="00003753" w:rsidRPr="00003753" w14:paraId="7690519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51CFD8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Dzięgiel leśny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9F8A7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Angelica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sylvestris</w:t>
            </w:r>
            <w:proofErr w:type="spellEnd"/>
          </w:p>
        </w:tc>
      </w:tr>
      <w:tr w:rsidR="00003753" w:rsidRPr="00003753" w14:paraId="44688C91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96336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Trybula leśna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3F6092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Anthriscus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sylvestris</w:t>
            </w:r>
            <w:proofErr w:type="spellEnd"/>
          </w:p>
        </w:tc>
      </w:tr>
      <w:tr w:rsidR="00003753" w:rsidRPr="00003753" w14:paraId="22BB336B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E5741C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Gorczycznik pospolity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A4436A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Barbarea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vulgaris</w:t>
            </w:r>
            <w:proofErr w:type="spellEnd"/>
          </w:p>
        </w:tc>
      </w:tr>
      <w:tr w:rsidR="00003753" w:rsidRPr="00003753" w14:paraId="3B29A504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B057B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Bukwica zwyczajna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225BD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Betonica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officinalis</w:t>
            </w:r>
            <w:proofErr w:type="spellEnd"/>
          </w:p>
        </w:tc>
      </w:tr>
      <w:tr w:rsidR="00003753" w:rsidRPr="00003753" w14:paraId="5695BD6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AC627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Kminek zwyczajny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4B6606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Carum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carvi</w:t>
            </w:r>
            <w:proofErr w:type="spellEnd"/>
          </w:p>
        </w:tc>
      </w:tr>
      <w:tr w:rsidR="00003753" w:rsidRPr="00003753" w14:paraId="3DFF9CAF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8F443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Chaber bławatek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382C1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Centaurea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cyanus</w:t>
            </w:r>
            <w:proofErr w:type="spellEnd"/>
          </w:p>
        </w:tc>
      </w:tr>
      <w:tr w:rsidR="00003753" w:rsidRPr="00003753" w14:paraId="2072947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2ABFD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Chaber łąkowy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0F5668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Centaurea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jacea</w:t>
            </w:r>
            <w:proofErr w:type="spellEnd"/>
          </w:p>
        </w:tc>
      </w:tr>
      <w:tr w:rsidR="00003753" w:rsidRPr="00003753" w14:paraId="49F29393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B5A9E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Ostrożeń warzywny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43467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Cirsium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oleraceum</w:t>
            </w:r>
            <w:proofErr w:type="spellEnd"/>
          </w:p>
        </w:tc>
      </w:tr>
      <w:tr w:rsidR="00003753" w:rsidRPr="00003753" w14:paraId="6075F906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145A85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Pępawa dwuletnia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E1A4A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Crepis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biennis</w:t>
            </w:r>
            <w:proofErr w:type="spellEnd"/>
          </w:p>
        </w:tc>
      </w:tr>
      <w:tr w:rsidR="00003753" w:rsidRPr="00003753" w14:paraId="15AB2DE0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DF461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Wiązówka błotna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913501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Filipendula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ulmaria</w:t>
            </w:r>
            <w:proofErr w:type="spellEnd"/>
          </w:p>
        </w:tc>
      </w:tr>
      <w:tr w:rsidR="00003753" w:rsidRPr="00003753" w14:paraId="68694D4D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0B9AED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Przytulia biała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436AE9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Galium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album</w:t>
            </w:r>
          </w:p>
        </w:tc>
      </w:tr>
      <w:tr w:rsidR="00003753" w:rsidRPr="00003753" w14:paraId="33A0FE7A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C768F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Bodziszek łąkowy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121449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 xml:space="preserve">Geranium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pratense</w:t>
            </w:r>
            <w:proofErr w:type="spellEnd"/>
          </w:p>
        </w:tc>
      </w:tr>
      <w:tr w:rsidR="00003753" w:rsidRPr="00003753" w14:paraId="162BF86A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4F4C8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Kuklik zwisły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370E49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Geum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rivale</w:t>
            </w:r>
            <w:proofErr w:type="spellEnd"/>
          </w:p>
        </w:tc>
      </w:tr>
      <w:tr w:rsidR="00003753" w:rsidRPr="00003753" w14:paraId="6AD50E7C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E5B195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Barszcz zwyczajny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DA680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Heracleum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sphondylium</w:t>
            </w:r>
            <w:proofErr w:type="spellEnd"/>
          </w:p>
        </w:tc>
      </w:tr>
      <w:tr w:rsidR="00003753" w:rsidRPr="00003753" w14:paraId="3137A2D0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998B42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 xml:space="preserve">Dziurawiec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skrzydełkowaty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801F25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Hypericum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tetrapterum</w:t>
            </w:r>
            <w:proofErr w:type="spellEnd"/>
          </w:p>
        </w:tc>
      </w:tr>
      <w:tr w:rsidR="00003753" w:rsidRPr="00003753" w14:paraId="6A50E634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6DCD45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Złocień właściwy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68A36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Leucanthemum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vulgare</w:t>
            </w:r>
            <w:proofErr w:type="spellEnd"/>
          </w:p>
        </w:tc>
      </w:tr>
      <w:tr w:rsidR="00003753" w:rsidRPr="00003753" w14:paraId="677A2C00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9C3F8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Komonica błotna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3E8B7D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 xml:space="preserve">Lotus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pedunculatus</w:t>
            </w:r>
            <w:proofErr w:type="spellEnd"/>
          </w:p>
        </w:tc>
      </w:tr>
      <w:tr w:rsidR="00003753" w:rsidRPr="00003753" w14:paraId="01A0F12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F6E3ED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Firletka poszarpana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92D27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Lychnis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flos-cuculi</w:t>
            </w:r>
            <w:proofErr w:type="spellEnd"/>
          </w:p>
        </w:tc>
      </w:tr>
      <w:tr w:rsidR="00003753" w:rsidRPr="00003753" w14:paraId="6524FEF5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4F46EC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Tojeść pospolita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608D98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Lysimachia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vulgaris</w:t>
            </w:r>
            <w:proofErr w:type="spellEnd"/>
          </w:p>
        </w:tc>
      </w:tr>
      <w:tr w:rsidR="00003753" w:rsidRPr="00003753" w14:paraId="5811B6B3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55F37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lastRenderedPageBreak/>
              <w:t>Krwawnica pospolita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69FCB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Lythrum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salicaria</w:t>
            </w:r>
            <w:proofErr w:type="spellEnd"/>
          </w:p>
        </w:tc>
      </w:tr>
      <w:tr w:rsidR="00003753" w:rsidRPr="00003753" w14:paraId="2902513C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9ADB4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Mak polny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DAFBFF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Papaver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rhoeas</w:t>
            </w:r>
            <w:proofErr w:type="spellEnd"/>
          </w:p>
        </w:tc>
      </w:tr>
      <w:tr w:rsidR="00003753" w:rsidRPr="00003753" w14:paraId="7C040909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F33E5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Babka lancetowata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AB7DC1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Plantago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lanceolata</w:t>
            </w:r>
            <w:proofErr w:type="spellEnd"/>
          </w:p>
        </w:tc>
      </w:tr>
      <w:tr w:rsidR="00003753" w:rsidRPr="00003753" w14:paraId="25363FC5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DB99C0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Głowienka pospolita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A641C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Prunella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vulgaris</w:t>
            </w:r>
            <w:proofErr w:type="spellEnd"/>
          </w:p>
        </w:tc>
      </w:tr>
      <w:tr w:rsidR="00003753" w:rsidRPr="00003753" w14:paraId="3C220FEB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391F31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Jaskier ostry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6E5E3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Ranunculus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acris</w:t>
            </w:r>
            <w:proofErr w:type="spellEnd"/>
          </w:p>
        </w:tc>
      </w:tr>
      <w:tr w:rsidR="00003753" w:rsidRPr="00003753" w14:paraId="6713F94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C98856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Szczaw zwyczajny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7FF62D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Rumex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acetosa</w:t>
            </w:r>
            <w:proofErr w:type="spellEnd"/>
          </w:p>
        </w:tc>
      </w:tr>
      <w:tr w:rsidR="00003753" w:rsidRPr="00003753" w14:paraId="61205F48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4E52D0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Krwiściąg lekarski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CBB660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Sanguisorba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officinalis</w:t>
            </w:r>
            <w:proofErr w:type="spellEnd"/>
          </w:p>
        </w:tc>
      </w:tr>
      <w:tr w:rsidR="00003753" w:rsidRPr="00003753" w14:paraId="24B2158C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F4484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Brodawnik jesienny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851CE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Scorzoneroides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autumnalis</w:t>
            </w:r>
            <w:proofErr w:type="spellEnd"/>
          </w:p>
        </w:tc>
      </w:tr>
      <w:tr w:rsidR="00003753" w:rsidRPr="00003753" w14:paraId="3AB55D8A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F1509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Bniec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czerwony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AE45B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Silene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dioica</w:t>
            </w:r>
            <w:proofErr w:type="spellEnd"/>
          </w:p>
        </w:tc>
      </w:tr>
      <w:tr w:rsidR="00003753" w:rsidRPr="00003753" w14:paraId="0A440109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D24BBA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Koniczyna łąkowa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AFFB2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 xml:space="preserve">Trifolium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pratense</w:t>
            </w:r>
            <w:proofErr w:type="spellEnd"/>
          </w:p>
        </w:tc>
      </w:tr>
    </w:tbl>
    <w:p w14:paraId="6DE86A44" w14:textId="77777777" w:rsidR="00003753" w:rsidRPr="00003753" w:rsidRDefault="00003753" w:rsidP="00003753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841B528" w14:textId="1B58C5DE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Mieszanka nasienna powinna zawierać przynajmniej 30 gatunków roślin. Nie może zawierać gatunków uznanych za inwazyjne według wykazu Polskiego Towarzystwa Botanicznego. Po uzgodnieniu z Zamawiającym w mieszance nasiennej mogą pojawić się domieszki innych gatunków roślin.</w:t>
      </w:r>
    </w:p>
    <w:p w14:paraId="5BCF7C26" w14:textId="026AB8EA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Mieszanka nasienna nie może zawierać w składzie traw.</w:t>
      </w:r>
    </w:p>
    <w:p w14:paraId="41DA959F" w14:textId="401C9896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Żaden z zastosowanych w mieszance komponentów (gatunków) nie może przekraczać 15% całkowitej masy mieszanki.</w:t>
      </w:r>
    </w:p>
    <w:p w14:paraId="79AACA1A" w14:textId="1EF3D590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Zastosowana mieszanka dla łąk kwietnych musi posiadać rośliny wieloletnie </w:t>
      </w:r>
      <w:r w:rsidR="00E073AF">
        <w:rPr>
          <w:rFonts w:ascii="Arial" w:hAnsi="Arial" w:cs="Arial"/>
          <w:sz w:val="22"/>
          <w:szCs w:val="22"/>
        </w:rPr>
        <w:br/>
      </w:r>
      <w:r w:rsidR="00003753" w:rsidRPr="00003753">
        <w:rPr>
          <w:rFonts w:ascii="Arial" w:hAnsi="Arial" w:cs="Arial"/>
          <w:sz w:val="22"/>
          <w:szCs w:val="22"/>
        </w:rPr>
        <w:t>z domieszką jednorocznych – max 40%.</w:t>
      </w:r>
    </w:p>
    <w:p w14:paraId="28184361" w14:textId="2A50B379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1.10</w:t>
      </w:r>
      <w:r w:rsidR="00003753" w:rsidRPr="0000375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Wykonawca dostarczy zamawiającemu tabelaryczny skład mieszanki z podaniem następujących informacji: nazwa polska, nazwa łacińska, okres kwitnienia, informację czy roślina jest jednoroczna czy wieloletnia. Zestawienie musi być dostarczone na min. 5 dni przed planowanym wysiewem nasion.</w:t>
      </w:r>
    </w:p>
    <w:p w14:paraId="45DDA47F" w14:textId="5872258D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1.11.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Mieszanka powinna wykazywać jak najdłuższy czas kwitnienia (min. 4 miesiące). Gatunki powinny być dobrane pod względem różnych terminów kwitnienia.</w:t>
      </w:r>
    </w:p>
    <w:p w14:paraId="62FC882E" w14:textId="0B54A6C5" w:rsid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1.12.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Preferowane są mieszanki z nasion produkowanych na terenie Polski najlepiej w jak największej bliskości z miejscem wysiewu. W przypadku niemożliwości zakupienia takich nasion wykonawca ma obowiązek udokumentować proces wyboru dostawcy </w:t>
      </w:r>
      <w:r w:rsidR="00E073AF">
        <w:rPr>
          <w:rFonts w:ascii="Arial" w:hAnsi="Arial" w:cs="Arial"/>
          <w:sz w:val="22"/>
          <w:szCs w:val="22"/>
        </w:rPr>
        <w:br/>
      </w:r>
      <w:r w:rsidR="00003753" w:rsidRPr="00003753">
        <w:rPr>
          <w:rFonts w:ascii="Arial" w:hAnsi="Arial" w:cs="Arial"/>
          <w:sz w:val="22"/>
          <w:szCs w:val="22"/>
        </w:rPr>
        <w:t>i uzasadnić, czemu nie zdobył nasion polskiego pochodzenia.</w:t>
      </w:r>
    </w:p>
    <w:p w14:paraId="6E3F6325" w14:textId="77777777" w:rsidR="00902147" w:rsidRDefault="00902147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699982E7" w14:textId="117D4F99" w:rsidR="007050FF" w:rsidRPr="00003753" w:rsidRDefault="00902147" w:rsidP="00902147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7050FF" w:rsidRPr="00003753">
        <w:rPr>
          <w:rFonts w:ascii="Arial" w:hAnsi="Arial" w:cs="Arial"/>
          <w:b/>
          <w:sz w:val="22"/>
          <w:szCs w:val="22"/>
        </w:rPr>
        <w:t xml:space="preserve">OPIS ZAMÓWIENIA </w:t>
      </w:r>
      <w:r w:rsidR="00003753" w:rsidRPr="00003753">
        <w:rPr>
          <w:rFonts w:ascii="Arial" w:hAnsi="Arial" w:cs="Arial"/>
          <w:b/>
          <w:sz w:val="22"/>
          <w:szCs w:val="22"/>
        </w:rPr>
        <w:t>NA PIELĘGNACJĘ I UTRZYMANIE ŁĄKI KWI</w:t>
      </w:r>
      <w:r w:rsidR="009A5382">
        <w:rPr>
          <w:rFonts w:ascii="Arial" w:hAnsi="Arial" w:cs="Arial"/>
          <w:b/>
          <w:sz w:val="22"/>
          <w:szCs w:val="22"/>
        </w:rPr>
        <w:t>ETNEJ</w:t>
      </w:r>
      <w:r w:rsidR="00003753" w:rsidRPr="00003753">
        <w:rPr>
          <w:rFonts w:ascii="Arial" w:hAnsi="Arial" w:cs="Arial"/>
          <w:b/>
          <w:sz w:val="22"/>
          <w:szCs w:val="22"/>
        </w:rPr>
        <w:t xml:space="preserve"> </w:t>
      </w:r>
      <w:r w:rsidR="007050FF" w:rsidRPr="00003753">
        <w:rPr>
          <w:rFonts w:ascii="Arial" w:hAnsi="Arial" w:cs="Arial"/>
          <w:b/>
          <w:sz w:val="22"/>
          <w:szCs w:val="22"/>
        </w:rPr>
        <w:t>W</w:t>
      </w:r>
      <w:r w:rsidR="003920A6">
        <w:rPr>
          <w:rFonts w:ascii="Arial" w:hAnsi="Arial" w:cs="Arial"/>
          <w:b/>
          <w:sz w:val="22"/>
          <w:szCs w:val="22"/>
        </w:rPr>
        <w:t> </w:t>
      </w:r>
      <w:r w:rsidR="007050FF" w:rsidRPr="00003753">
        <w:rPr>
          <w:rFonts w:ascii="Arial" w:hAnsi="Arial" w:cs="Arial"/>
          <w:b/>
          <w:sz w:val="22"/>
          <w:szCs w:val="22"/>
        </w:rPr>
        <w:t>RAMACH OPCJI.</w:t>
      </w:r>
    </w:p>
    <w:p w14:paraId="1675B7F6" w14:textId="3E52F6DF" w:rsidR="00CB2202" w:rsidRPr="00CB2202" w:rsidRDefault="007E182B" w:rsidP="002411CA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bCs/>
          <w:sz w:val="22"/>
          <w:szCs w:val="22"/>
        </w:rPr>
        <w:t>2.1.</w:t>
      </w:r>
      <w:r w:rsidRPr="00003753">
        <w:rPr>
          <w:rFonts w:ascii="Arial" w:hAnsi="Arial" w:cs="Arial"/>
          <w:bCs/>
          <w:sz w:val="22"/>
          <w:szCs w:val="22"/>
        </w:rPr>
        <w:tab/>
      </w:r>
      <w:r w:rsidR="00CB2202" w:rsidRPr="00CB2202">
        <w:rPr>
          <w:rFonts w:ascii="Arial" w:hAnsi="Arial" w:cs="Arial"/>
          <w:sz w:val="22"/>
          <w:szCs w:val="22"/>
        </w:rPr>
        <w:t xml:space="preserve">Przedmiotem </w:t>
      </w:r>
      <w:r w:rsidR="00CB2202" w:rsidRPr="00003753">
        <w:rPr>
          <w:rFonts w:ascii="Arial" w:hAnsi="Arial" w:cs="Arial"/>
          <w:bCs/>
          <w:sz w:val="22"/>
          <w:szCs w:val="22"/>
        </w:rPr>
        <w:t xml:space="preserve">zamówienia opcjonalnego (dalej jako „Opcja”) </w:t>
      </w:r>
      <w:r w:rsidR="00CB2202" w:rsidRPr="00CB2202">
        <w:rPr>
          <w:rFonts w:ascii="Arial" w:hAnsi="Arial" w:cs="Arial"/>
          <w:sz w:val="22"/>
          <w:szCs w:val="22"/>
        </w:rPr>
        <w:t xml:space="preserve">jest utrzymywanie wykonanej łąki kwietnej w </w:t>
      </w:r>
      <w:r w:rsidR="003367BD">
        <w:rPr>
          <w:rFonts w:ascii="Arial" w:hAnsi="Arial" w:cs="Arial"/>
          <w:sz w:val="22"/>
          <w:szCs w:val="22"/>
        </w:rPr>
        <w:t xml:space="preserve">leśnictwie Szczakowa </w:t>
      </w:r>
      <w:r w:rsidR="00CB2202">
        <w:rPr>
          <w:rFonts w:ascii="Arial" w:hAnsi="Arial" w:cs="Arial"/>
          <w:sz w:val="22"/>
          <w:szCs w:val="22"/>
        </w:rPr>
        <w:t>w latach 2026 - 2029</w:t>
      </w:r>
      <w:r w:rsidR="00CB2202" w:rsidRPr="00CB2202">
        <w:rPr>
          <w:rFonts w:ascii="Arial" w:hAnsi="Arial" w:cs="Arial"/>
          <w:sz w:val="22"/>
          <w:szCs w:val="22"/>
        </w:rPr>
        <w:t xml:space="preserve"> i obejmuje:</w:t>
      </w:r>
    </w:p>
    <w:p w14:paraId="448B6841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2.1.1.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Wykoszenie terenu raz w sezonie wegetacyjnym po okresie kwitnienia i dojrzewania nasion (Wrzesień – Październik) oraz uprawa broną talerzową w celu odsłonięcia </w:t>
      </w:r>
      <w:r w:rsidRPr="00CB2202">
        <w:rPr>
          <w:rFonts w:ascii="Arial" w:hAnsi="Arial" w:cs="Arial"/>
          <w:sz w:val="22"/>
          <w:szCs w:val="22"/>
        </w:rPr>
        <w:lastRenderedPageBreak/>
        <w:t xml:space="preserve">warstwy gleby umożliwiającej dosiew i skiełkowanie roślin gatunków jednorocznych, dwuletnich. </w:t>
      </w:r>
    </w:p>
    <w:p w14:paraId="3D1F14FC" w14:textId="2035F8E8" w:rsidR="00CB2202" w:rsidRP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2.1.2.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>Skład mieszanki roślin jednorocznych i dwuletnich każdorazowo musi być uzgodniony z zamawiającym. W skład mieszanki mogą wchodzić tylko gatunki użyte pierwotnie do założenia łąki kwietnej.</w:t>
      </w:r>
    </w:p>
    <w:p w14:paraId="3B1C0FB9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2.1.3.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Ilość dosiewanych nasion roślin gatunków jednorocznych i dwuletnich nie będzie przekraczała 1 kg na sezon wegetacyjny. </w:t>
      </w:r>
    </w:p>
    <w:p w14:paraId="6CE9E17A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2.1.4.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Powierzchnia na jakiej należy przeprowadzić proces uprawy gleby broną talerzową wyniesie 1/5 pierwotnej powierzchni przy założeniu, że czynność ta co roku będzie prowadzona w innej części obszaru założenia łąki kwietnej. </w:t>
      </w:r>
    </w:p>
    <w:p w14:paraId="3E783A2E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2.1.5.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Koszeniu będzie podlegała całość powierzchni. </w:t>
      </w:r>
    </w:p>
    <w:p w14:paraId="005EDD76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2.1.5.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Wysokość koszenia od 5 do 10 cm nad ziemią z wykorzystaniem kosiarki rolniczej. </w:t>
      </w:r>
    </w:p>
    <w:p w14:paraId="6C74DF5C" w14:textId="64E29BC0" w:rsidR="00CB2202" w:rsidRP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2.1.6.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>Skoszoną roślinność należy zebrać i złożyć poza obszarem łąki kwietnej lub wywieźć.</w:t>
      </w:r>
    </w:p>
    <w:p w14:paraId="7FC13B48" w14:textId="77777777" w:rsidR="002411CA" w:rsidRDefault="002411CA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2.1.7.</w:t>
      </w:r>
      <w:r>
        <w:rPr>
          <w:rFonts w:ascii="Arial" w:hAnsi="Arial" w:cs="Arial"/>
          <w:sz w:val="22"/>
          <w:szCs w:val="22"/>
        </w:rPr>
        <w:tab/>
        <w:t xml:space="preserve">W okresie realizacji Opcji wynoszącym </w:t>
      </w:r>
      <w:r w:rsidR="00CB2202" w:rsidRPr="00CB2202">
        <w:rPr>
          <w:rFonts w:ascii="Arial" w:hAnsi="Arial" w:cs="Arial"/>
          <w:sz w:val="22"/>
          <w:szCs w:val="22"/>
        </w:rPr>
        <w:t>48 miesięcy</w:t>
      </w:r>
      <w:r>
        <w:rPr>
          <w:rFonts w:ascii="Arial" w:hAnsi="Arial" w:cs="Arial"/>
          <w:sz w:val="22"/>
          <w:szCs w:val="22"/>
        </w:rPr>
        <w:t xml:space="preserve">. W tym okresie </w:t>
      </w:r>
      <w:r w:rsidR="00CB2202" w:rsidRPr="00CB2202">
        <w:rPr>
          <w:rFonts w:ascii="Arial" w:hAnsi="Arial" w:cs="Arial"/>
          <w:sz w:val="22"/>
          <w:szCs w:val="22"/>
        </w:rPr>
        <w:t xml:space="preserve">przewiduje </w:t>
      </w:r>
      <w:r>
        <w:rPr>
          <w:rFonts w:ascii="Arial" w:hAnsi="Arial" w:cs="Arial"/>
          <w:sz w:val="22"/>
          <w:szCs w:val="22"/>
        </w:rPr>
        <w:t xml:space="preserve">się </w:t>
      </w:r>
      <w:r w:rsidR="00CB2202" w:rsidRPr="00CB2202">
        <w:rPr>
          <w:rFonts w:ascii="Arial" w:hAnsi="Arial" w:cs="Arial"/>
          <w:sz w:val="22"/>
          <w:szCs w:val="22"/>
        </w:rPr>
        <w:t xml:space="preserve"> 4-krotne wykonanie powyższ</w:t>
      </w:r>
      <w:r>
        <w:rPr>
          <w:rFonts w:ascii="Arial" w:hAnsi="Arial" w:cs="Arial"/>
          <w:sz w:val="22"/>
          <w:szCs w:val="22"/>
        </w:rPr>
        <w:t>ych zabiegów</w:t>
      </w:r>
      <w:r w:rsidR="00CB2202" w:rsidRPr="00CB2202">
        <w:rPr>
          <w:rFonts w:ascii="Arial" w:hAnsi="Arial" w:cs="Arial"/>
          <w:sz w:val="22"/>
          <w:szCs w:val="22"/>
        </w:rPr>
        <w:t>.</w:t>
      </w:r>
    </w:p>
    <w:p w14:paraId="139ED874" w14:textId="18790416" w:rsidR="00CB2202" w:rsidRPr="00CB2202" w:rsidRDefault="002411CA" w:rsidP="002411CA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</w:t>
      </w:r>
      <w:r>
        <w:rPr>
          <w:rFonts w:ascii="Arial" w:hAnsi="Arial" w:cs="Arial"/>
          <w:sz w:val="22"/>
          <w:szCs w:val="22"/>
        </w:rPr>
        <w:tab/>
      </w:r>
      <w:r w:rsidR="00CB2202" w:rsidRPr="00CB2202">
        <w:rPr>
          <w:rFonts w:ascii="Arial" w:hAnsi="Arial" w:cs="Arial"/>
          <w:sz w:val="22"/>
          <w:szCs w:val="22"/>
        </w:rPr>
        <w:t>Wykonawca zapewni niezbędny sprzęt oraz materiał, który umożliwi poprawne wykonanie usługi.</w:t>
      </w:r>
    </w:p>
    <w:p w14:paraId="4FE29363" w14:textId="716BE4B0" w:rsidR="00CB2202" w:rsidRPr="00CB2202" w:rsidRDefault="002411CA" w:rsidP="002411CA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2.3.</w:t>
      </w:r>
      <w:r>
        <w:rPr>
          <w:rFonts w:ascii="Arial" w:hAnsi="Arial" w:cs="Arial"/>
          <w:sz w:val="22"/>
          <w:szCs w:val="22"/>
        </w:rPr>
        <w:tab/>
      </w:r>
      <w:r w:rsidR="00CB2202" w:rsidRPr="00CB2202">
        <w:rPr>
          <w:rFonts w:ascii="Arial" w:hAnsi="Arial" w:cs="Arial"/>
          <w:sz w:val="22"/>
          <w:szCs w:val="22"/>
        </w:rPr>
        <w:t>Wykonawca zapewni w ramach zadania odpowiedni personel do wykonania zadania.</w:t>
      </w:r>
    </w:p>
    <w:p w14:paraId="423D0E1D" w14:textId="77442E1D" w:rsidR="00CB2202" w:rsidRPr="00CB2202" w:rsidRDefault="002411CA" w:rsidP="002411CA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2.4.</w:t>
      </w:r>
      <w:r>
        <w:rPr>
          <w:rFonts w:ascii="Arial" w:hAnsi="Arial" w:cs="Arial"/>
          <w:sz w:val="22"/>
          <w:szCs w:val="22"/>
        </w:rPr>
        <w:tab/>
      </w:r>
      <w:r w:rsidR="00CB2202" w:rsidRPr="00CB2202">
        <w:rPr>
          <w:rFonts w:ascii="Arial" w:hAnsi="Arial" w:cs="Arial"/>
          <w:sz w:val="22"/>
          <w:szCs w:val="22"/>
        </w:rPr>
        <w:t xml:space="preserve">Wykonawca jest zobowiązany uwzględnić w wycenie wszystkie koszty konieczne do zrealizowania zadania. </w:t>
      </w:r>
    </w:p>
    <w:p w14:paraId="1F7F0712" w14:textId="77777777" w:rsidR="0053794E" w:rsidRPr="00003753" w:rsidRDefault="0053794E" w:rsidP="002411CA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</w:p>
    <w:sectPr w:rsidR="0053794E" w:rsidRPr="00003753" w:rsidSect="00394A7D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B05D8" w14:textId="77777777" w:rsidR="009D066B" w:rsidRDefault="009D066B" w:rsidP="00394A7D">
      <w:r>
        <w:separator/>
      </w:r>
    </w:p>
  </w:endnote>
  <w:endnote w:type="continuationSeparator" w:id="0">
    <w:p w14:paraId="174D052B" w14:textId="77777777" w:rsidR="009D066B" w:rsidRDefault="009D066B" w:rsidP="0039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41605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8DE752" w14:textId="54034C48" w:rsidR="00394A7D" w:rsidRDefault="00394A7D">
            <w:pPr>
              <w:pStyle w:val="Stopka"/>
              <w:jc w:val="right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FFEF974" wp14:editId="23B4BFE4">
                  <wp:extent cx="5463540" cy="784860"/>
                  <wp:effectExtent l="0" t="0" r="0" b="0"/>
                  <wp:docPr id="151353860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35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3D60A" w14:textId="77777777" w:rsidR="009D066B" w:rsidRDefault="009D066B" w:rsidP="00394A7D">
      <w:r>
        <w:separator/>
      </w:r>
    </w:p>
  </w:footnote>
  <w:footnote w:type="continuationSeparator" w:id="0">
    <w:p w14:paraId="00DD3B2A" w14:textId="77777777" w:rsidR="009D066B" w:rsidRDefault="009D066B" w:rsidP="0039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65BDE" w14:textId="1A2F4E5A" w:rsidR="00750EA8" w:rsidRPr="001F2F0D" w:rsidRDefault="00750EA8" w:rsidP="00750EA8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121A736D" wp14:editId="1BCAE295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486039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6699654" r:id="rId3"/>
      </w:object>
    </w:r>
    <w:bookmarkStart w:id="1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"/>
    <w:r w:rsidR="00003753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0"/>
  <w:p w14:paraId="781F2BD6" w14:textId="77777777" w:rsidR="00750EA8" w:rsidRDefault="00750EA8" w:rsidP="00750EA8">
    <w:pPr>
      <w:pStyle w:val="Nagwek"/>
      <w:ind w:left="-284"/>
      <w:jc w:val="center"/>
      <w:rPr>
        <w:sz w:val="18"/>
      </w:rPr>
    </w:pPr>
  </w:p>
  <w:p w14:paraId="5EE1A8ED" w14:textId="1EB80CC7" w:rsidR="00750EA8" w:rsidRPr="00344F15" w:rsidRDefault="00750EA8" w:rsidP="00750EA8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292FB0">
      <w:rPr>
        <w:b/>
        <w:sz w:val="22"/>
      </w:rPr>
      <w:t>1</w:t>
    </w:r>
    <w:r w:rsidR="0031181D">
      <w:rPr>
        <w:b/>
        <w:sz w:val="22"/>
      </w:rPr>
      <w:t>8</w:t>
    </w:r>
    <w:r>
      <w:rPr>
        <w:b/>
        <w:sz w:val="22"/>
      </w:rPr>
      <w:t>.2025</w:t>
    </w:r>
  </w:p>
  <w:p w14:paraId="575B2F18" w14:textId="77777777" w:rsidR="00394A7D" w:rsidRDefault="00394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A6ED4"/>
    <w:multiLevelType w:val="multilevel"/>
    <w:tmpl w:val="639CE6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C11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985C8E"/>
    <w:multiLevelType w:val="multilevel"/>
    <w:tmpl w:val="FB6883C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225C6D98"/>
    <w:multiLevelType w:val="multilevel"/>
    <w:tmpl w:val="573AB2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" w15:restartNumberingAfterBreak="0">
    <w:nsid w:val="240D3C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404F43"/>
    <w:multiLevelType w:val="hybridMultilevel"/>
    <w:tmpl w:val="AAF62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76650"/>
    <w:multiLevelType w:val="multilevel"/>
    <w:tmpl w:val="8E0E3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B05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00B05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B050"/>
      </w:rPr>
    </w:lvl>
  </w:abstractNum>
  <w:abstractNum w:abstractNumId="7" w15:restartNumberingAfterBreak="0">
    <w:nsid w:val="271331E0"/>
    <w:multiLevelType w:val="multilevel"/>
    <w:tmpl w:val="382416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32B178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A641D36"/>
    <w:multiLevelType w:val="hybridMultilevel"/>
    <w:tmpl w:val="7A322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5099A"/>
    <w:multiLevelType w:val="hybridMultilevel"/>
    <w:tmpl w:val="D6447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16BAD"/>
    <w:multiLevelType w:val="hybridMultilevel"/>
    <w:tmpl w:val="DAA8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480076">
    <w:abstractNumId w:val="3"/>
  </w:num>
  <w:num w:numId="2" w16cid:durableId="445538726">
    <w:abstractNumId w:val="6"/>
  </w:num>
  <w:num w:numId="3" w16cid:durableId="874346604">
    <w:abstractNumId w:val="5"/>
  </w:num>
  <w:num w:numId="4" w16cid:durableId="2057965166">
    <w:abstractNumId w:val="7"/>
  </w:num>
  <w:num w:numId="5" w16cid:durableId="1171334159">
    <w:abstractNumId w:val="1"/>
  </w:num>
  <w:num w:numId="6" w16cid:durableId="1680892823">
    <w:abstractNumId w:val="10"/>
  </w:num>
  <w:num w:numId="7" w16cid:durableId="795375375">
    <w:abstractNumId w:val="9"/>
  </w:num>
  <w:num w:numId="8" w16cid:durableId="419254816">
    <w:abstractNumId w:val="11"/>
  </w:num>
  <w:num w:numId="9" w16cid:durableId="1420373938">
    <w:abstractNumId w:val="0"/>
  </w:num>
  <w:num w:numId="10" w16cid:durableId="2123842611">
    <w:abstractNumId w:val="4"/>
  </w:num>
  <w:num w:numId="11" w16cid:durableId="2046755763">
    <w:abstractNumId w:val="2"/>
  </w:num>
  <w:num w:numId="12" w16cid:durableId="3703485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0F"/>
    <w:rsid w:val="00003753"/>
    <w:rsid w:val="00015E68"/>
    <w:rsid w:val="00017084"/>
    <w:rsid w:val="00053DBA"/>
    <w:rsid w:val="00060CF9"/>
    <w:rsid w:val="00065A77"/>
    <w:rsid w:val="00111F8D"/>
    <w:rsid w:val="001213E8"/>
    <w:rsid w:val="00132D63"/>
    <w:rsid w:val="00142ADA"/>
    <w:rsid w:val="00156538"/>
    <w:rsid w:val="00167BE0"/>
    <w:rsid w:val="00172D27"/>
    <w:rsid w:val="00202779"/>
    <w:rsid w:val="00215EF0"/>
    <w:rsid w:val="002411CA"/>
    <w:rsid w:val="002478D7"/>
    <w:rsid w:val="002717F1"/>
    <w:rsid w:val="00292FB0"/>
    <w:rsid w:val="002A3D10"/>
    <w:rsid w:val="002B3A23"/>
    <w:rsid w:val="002C180F"/>
    <w:rsid w:val="002D56F4"/>
    <w:rsid w:val="002E1CB1"/>
    <w:rsid w:val="003014C6"/>
    <w:rsid w:val="0031181D"/>
    <w:rsid w:val="00317DEA"/>
    <w:rsid w:val="003367BD"/>
    <w:rsid w:val="00351B34"/>
    <w:rsid w:val="0038156F"/>
    <w:rsid w:val="003920A6"/>
    <w:rsid w:val="00394A7D"/>
    <w:rsid w:val="003B522D"/>
    <w:rsid w:val="003C681D"/>
    <w:rsid w:val="003E0700"/>
    <w:rsid w:val="0040255D"/>
    <w:rsid w:val="00406168"/>
    <w:rsid w:val="00441A87"/>
    <w:rsid w:val="00462981"/>
    <w:rsid w:val="00477B4E"/>
    <w:rsid w:val="00485535"/>
    <w:rsid w:val="004863A7"/>
    <w:rsid w:val="004B53C7"/>
    <w:rsid w:val="004C4E68"/>
    <w:rsid w:val="004E14E6"/>
    <w:rsid w:val="004E4CFB"/>
    <w:rsid w:val="00507D17"/>
    <w:rsid w:val="0051054A"/>
    <w:rsid w:val="00520DD1"/>
    <w:rsid w:val="005254EB"/>
    <w:rsid w:val="0053794E"/>
    <w:rsid w:val="005510F7"/>
    <w:rsid w:val="00552F3F"/>
    <w:rsid w:val="00583A1E"/>
    <w:rsid w:val="005975D6"/>
    <w:rsid w:val="005F29E8"/>
    <w:rsid w:val="00605699"/>
    <w:rsid w:val="00610C09"/>
    <w:rsid w:val="006276DC"/>
    <w:rsid w:val="00631BA1"/>
    <w:rsid w:val="006322A0"/>
    <w:rsid w:val="0066660B"/>
    <w:rsid w:val="006827E3"/>
    <w:rsid w:val="006923BA"/>
    <w:rsid w:val="006938FF"/>
    <w:rsid w:val="006E7B5D"/>
    <w:rsid w:val="00701AD8"/>
    <w:rsid w:val="007050FF"/>
    <w:rsid w:val="00710251"/>
    <w:rsid w:val="00727221"/>
    <w:rsid w:val="00743C64"/>
    <w:rsid w:val="00750EA8"/>
    <w:rsid w:val="0076366B"/>
    <w:rsid w:val="00774B96"/>
    <w:rsid w:val="007926D2"/>
    <w:rsid w:val="007C127B"/>
    <w:rsid w:val="007D2A86"/>
    <w:rsid w:val="007E182B"/>
    <w:rsid w:val="007F0AAF"/>
    <w:rsid w:val="00812EC4"/>
    <w:rsid w:val="008310BD"/>
    <w:rsid w:val="00844CB8"/>
    <w:rsid w:val="00853E04"/>
    <w:rsid w:val="00856180"/>
    <w:rsid w:val="008B0E3E"/>
    <w:rsid w:val="008B53AB"/>
    <w:rsid w:val="008C5D1B"/>
    <w:rsid w:val="008F45DD"/>
    <w:rsid w:val="008F6699"/>
    <w:rsid w:val="00902147"/>
    <w:rsid w:val="00995D7B"/>
    <w:rsid w:val="009A5382"/>
    <w:rsid w:val="009B2C16"/>
    <w:rsid w:val="009D066B"/>
    <w:rsid w:val="00A75331"/>
    <w:rsid w:val="00AA1FB7"/>
    <w:rsid w:val="00AC4B30"/>
    <w:rsid w:val="00AE75EE"/>
    <w:rsid w:val="00AF0768"/>
    <w:rsid w:val="00B018B2"/>
    <w:rsid w:val="00B50FD4"/>
    <w:rsid w:val="00B72207"/>
    <w:rsid w:val="00B7725A"/>
    <w:rsid w:val="00B9120C"/>
    <w:rsid w:val="00BB4BFC"/>
    <w:rsid w:val="00BB7807"/>
    <w:rsid w:val="00BF5B5E"/>
    <w:rsid w:val="00C04E20"/>
    <w:rsid w:val="00C37048"/>
    <w:rsid w:val="00C63D5E"/>
    <w:rsid w:val="00C65CD9"/>
    <w:rsid w:val="00C74538"/>
    <w:rsid w:val="00C94D45"/>
    <w:rsid w:val="00CB2202"/>
    <w:rsid w:val="00CC49E0"/>
    <w:rsid w:val="00D55A8F"/>
    <w:rsid w:val="00D6685B"/>
    <w:rsid w:val="00DB57A7"/>
    <w:rsid w:val="00DF263C"/>
    <w:rsid w:val="00E073AF"/>
    <w:rsid w:val="00E3098A"/>
    <w:rsid w:val="00E41ED3"/>
    <w:rsid w:val="00E50B0F"/>
    <w:rsid w:val="00E820BA"/>
    <w:rsid w:val="00EA2354"/>
    <w:rsid w:val="00EA6BCE"/>
    <w:rsid w:val="00EB16DE"/>
    <w:rsid w:val="00EC5BC6"/>
    <w:rsid w:val="00F07F2A"/>
    <w:rsid w:val="00F32316"/>
    <w:rsid w:val="00F50FE9"/>
    <w:rsid w:val="00F65825"/>
    <w:rsid w:val="00F7774E"/>
    <w:rsid w:val="00FA1C45"/>
    <w:rsid w:val="00FA3C3B"/>
    <w:rsid w:val="00FA43A5"/>
    <w:rsid w:val="00FA72CE"/>
    <w:rsid w:val="00FC3EAA"/>
    <w:rsid w:val="00FC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A9005"/>
  <w15:chartTrackingRefBased/>
  <w15:docId w15:val="{AF9F83F5-1E78-44D9-88A1-ADA20108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9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926D2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7926D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7926D2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7926D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26D2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kern w:val="2"/>
      <w:sz w:val="21"/>
      <w:szCs w:val="21"/>
      <w:lang w:eastAsia="en-US"/>
      <w14:ligatures w14:val="standardContextual"/>
    </w:rPr>
  </w:style>
  <w:style w:type="character" w:customStyle="1" w:styleId="TeksttreciPogrubienie">
    <w:name w:val="Tekst treści + Pogrubienie"/>
    <w:basedOn w:val="Teksttreci"/>
    <w:rsid w:val="007926D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7926D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wstpniesformatowany">
    <w:name w:val="Tekst wstępnie sformatowany"/>
    <w:basedOn w:val="Normalny"/>
    <w:rsid w:val="007926D2"/>
    <w:pPr>
      <w:widowControl w:val="0"/>
      <w:suppressAutoHyphens/>
    </w:pPr>
    <w:rPr>
      <w:rFonts w:ascii="Courier New" w:eastAsia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94A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32D6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32D63"/>
    <w:rPr>
      <w:rFonts w:ascii="Times New Roman" w:eastAsia="Times New Roman" w:hAnsi="Times New Roman" w:cs="Times New Roman"/>
      <w:b/>
      <w:bCs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132D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40616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semiHidden/>
    <w:unhideWhenUsed/>
    <w:rsid w:val="008F4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49</cp:revision>
  <dcterms:created xsi:type="dcterms:W3CDTF">2025-03-14T14:02:00Z</dcterms:created>
  <dcterms:modified xsi:type="dcterms:W3CDTF">2025-12-08T10:48:00Z</dcterms:modified>
</cp:coreProperties>
</file>